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58" w:rsidRPr="00F82BE8" w:rsidRDefault="004A0558" w:rsidP="00940857">
      <w:pPr>
        <w:spacing w:after="0"/>
        <w:jc w:val="center"/>
        <w:rPr>
          <w:rFonts w:ascii="Verdana" w:hAnsi="Verdana"/>
          <w:b/>
          <w:sz w:val="24"/>
          <w:szCs w:val="24"/>
        </w:rPr>
      </w:pPr>
      <w:r w:rsidRPr="00F82BE8">
        <w:rPr>
          <w:rFonts w:ascii="Verdana" w:hAnsi="Verdana"/>
          <w:b/>
          <w:sz w:val="24"/>
          <w:szCs w:val="24"/>
        </w:rPr>
        <w:t xml:space="preserve">Viapath Career Development Programme (VCDP) Pilot </w:t>
      </w:r>
    </w:p>
    <w:p w:rsidR="004A0558" w:rsidRPr="00F82BE8" w:rsidRDefault="004A0558" w:rsidP="00940857">
      <w:pPr>
        <w:spacing w:after="0"/>
        <w:jc w:val="center"/>
        <w:rPr>
          <w:rFonts w:ascii="Verdana" w:hAnsi="Verdana"/>
          <w:b/>
          <w:sz w:val="24"/>
          <w:szCs w:val="24"/>
        </w:rPr>
      </w:pPr>
      <w:r w:rsidRPr="00F82BE8">
        <w:rPr>
          <w:rFonts w:ascii="Verdana" w:hAnsi="Verdana"/>
          <w:b/>
          <w:sz w:val="24"/>
          <w:szCs w:val="24"/>
        </w:rPr>
        <w:t>Guidance Information</w:t>
      </w:r>
    </w:p>
    <w:p w:rsidR="004A0558" w:rsidRPr="00F82BE8" w:rsidRDefault="004A0558" w:rsidP="00940857">
      <w:pPr>
        <w:spacing w:after="0"/>
        <w:jc w:val="center"/>
        <w:rPr>
          <w:rFonts w:ascii="Verdana" w:hAnsi="Verdana"/>
          <w:sz w:val="24"/>
          <w:szCs w:val="24"/>
        </w:rPr>
      </w:pPr>
    </w:p>
    <w:p w:rsidR="004A0558" w:rsidRPr="00F82BE8" w:rsidRDefault="004A0558" w:rsidP="00F5608E">
      <w:pPr>
        <w:spacing w:line="240" w:lineRule="auto"/>
        <w:jc w:val="both"/>
        <w:rPr>
          <w:rFonts w:ascii="Verdana" w:hAnsi="Verdana"/>
          <w:sz w:val="24"/>
          <w:szCs w:val="24"/>
        </w:rPr>
      </w:pPr>
      <w:r w:rsidRPr="00F82BE8">
        <w:rPr>
          <w:rFonts w:ascii="Verdana" w:hAnsi="Verdana"/>
          <w:sz w:val="24"/>
          <w:szCs w:val="24"/>
        </w:rPr>
        <w:t xml:space="preserve">Viapath’s Future Leaders in Innovation Group are searching for ambitious individuals who are looking to gain the essential skills that are required for working in a diagnostic laboratory. </w:t>
      </w:r>
    </w:p>
    <w:p w:rsidR="004A0558" w:rsidRPr="00F82BE8" w:rsidRDefault="004A0558" w:rsidP="00F5608E">
      <w:pPr>
        <w:spacing w:line="240" w:lineRule="auto"/>
        <w:jc w:val="both"/>
        <w:rPr>
          <w:rFonts w:ascii="Verdana" w:hAnsi="Verdana"/>
          <w:sz w:val="24"/>
          <w:szCs w:val="24"/>
        </w:rPr>
      </w:pPr>
      <w:r w:rsidRPr="00F82BE8">
        <w:rPr>
          <w:rFonts w:ascii="Verdana" w:hAnsi="Verdana"/>
          <w:sz w:val="24"/>
          <w:szCs w:val="24"/>
        </w:rPr>
        <w:t>The</w:t>
      </w:r>
      <w:r w:rsidRPr="00F82BE8">
        <w:rPr>
          <w:rFonts w:ascii="Verdana" w:hAnsi="Verdana"/>
          <w:color w:val="FF0000"/>
          <w:sz w:val="24"/>
          <w:szCs w:val="24"/>
        </w:rPr>
        <w:t xml:space="preserve"> </w:t>
      </w:r>
      <w:r w:rsidRPr="00F82BE8">
        <w:rPr>
          <w:rFonts w:ascii="Verdana" w:hAnsi="Verdana"/>
          <w:sz w:val="24"/>
          <w:szCs w:val="24"/>
        </w:rPr>
        <w:t xml:space="preserve">aim of the Viapath Career Development Programme pilot (VCDP) is to provide you with an insight into the fundamental aspects of a diagnostic laboratory, coupled with the essential practical and employability skills, which are required for Trainee Biomedical/Clinical Scientist posts as well as Medical Technical Officer roles. </w:t>
      </w:r>
    </w:p>
    <w:p w:rsidR="004A0558" w:rsidRPr="00F82BE8" w:rsidRDefault="004A0558" w:rsidP="00F5608E">
      <w:pPr>
        <w:spacing w:line="240" w:lineRule="auto"/>
        <w:jc w:val="both"/>
        <w:rPr>
          <w:rFonts w:ascii="Verdana" w:hAnsi="Verdana"/>
          <w:sz w:val="24"/>
          <w:szCs w:val="24"/>
        </w:rPr>
      </w:pPr>
      <w:r w:rsidRPr="00F82BE8">
        <w:rPr>
          <w:rFonts w:ascii="Verdana" w:hAnsi="Verdana"/>
          <w:sz w:val="24"/>
          <w:szCs w:val="24"/>
        </w:rPr>
        <w:t xml:space="preserve">The programme will take place on </w:t>
      </w:r>
      <w:r w:rsidRPr="00F82BE8">
        <w:rPr>
          <w:rFonts w:ascii="Verdana" w:hAnsi="Verdana"/>
          <w:b/>
          <w:sz w:val="24"/>
          <w:szCs w:val="24"/>
        </w:rPr>
        <w:t>Friday 9</w:t>
      </w:r>
      <w:r w:rsidRPr="00F82BE8">
        <w:rPr>
          <w:rFonts w:ascii="Verdana" w:hAnsi="Verdana"/>
          <w:b/>
          <w:sz w:val="24"/>
          <w:szCs w:val="24"/>
          <w:vertAlign w:val="superscript"/>
        </w:rPr>
        <w:t>th</w:t>
      </w:r>
      <w:r w:rsidRPr="00F82BE8">
        <w:rPr>
          <w:rFonts w:ascii="Verdana" w:hAnsi="Verdana"/>
          <w:b/>
          <w:sz w:val="24"/>
          <w:szCs w:val="24"/>
        </w:rPr>
        <w:softHyphen/>
      </w:r>
      <w:r w:rsidRPr="00F82BE8">
        <w:rPr>
          <w:rFonts w:ascii="Verdana" w:hAnsi="Verdana"/>
          <w:sz w:val="24"/>
          <w:szCs w:val="24"/>
        </w:rPr>
        <w:t xml:space="preserve"> and </w:t>
      </w:r>
      <w:r w:rsidRPr="00F82BE8">
        <w:rPr>
          <w:rFonts w:ascii="Verdana" w:hAnsi="Verdana"/>
          <w:b/>
          <w:sz w:val="24"/>
          <w:szCs w:val="24"/>
        </w:rPr>
        <w:t>Saturday 10</w:t>
      </w:r>
      <w:r w:rsidRPr="00F82BE8">
        <w:rPr>
          <w:rFonts w:ascii="Verdana" w:hAnsi="Verdana"/>
          <w:b/>
          <w:sz w:val="24"/>
          <w:szCs w:val="24"/>
          <w:vertAlign w:val="superscript"/>
        </w:rPr>
        <w:t>th</w:t>
      </w:r>
      <w:r w:rsidRPr="00F82BE8">
        <w:rPr>
          <w:rFonts w:ascii="Verdana" w:hAnsi="Verdana"/>
          <w:b/>
          <w:sz w:val="24"/>
          <w:szCs w:val="24"/>
        </w:rPr>
        <w:t xml:space="preserve"> June</w:t>
      </w:r>
      <w:r w:rsidRPr="00F82BE8">
        <w:rPr>
          <w:rFonts w:ascii="Verdana" w:hAnsi="Verdana"/>
          <w:sz w:val="24"/>
          <w:szCs w:val="24"/>
        </w:rPr>
        <w:t>.</w:t>
      </w:r>
    </w:p>
    <w:p w:rsidR="004A0558" w:rsidRPr="00F82BE8" w:rsidRDefault="004A0558" w:rsidP="00747761">
      <w:pPr>
        <w:jc w:val="both"/>
        <w:rPr>
          <w:rFonts w:ascii="Verdana" w:hAnsi="Verdana"/>
          <w:sz w:val="24"/>
          <w:szCs w:val="24"/>
        </w:rPr>
      </w:pPr>
      <w:r w:rsidRPr="00F82BE8">
        <w:rPr>
          <w:rFonts w:ascii="Verdana" w:hAnsi="Verdana"/>
          <w:sz w:val="24"/>
          <w:szCs w:val="24"/>
        </w:rPr>
        <w:t>Over the duration of the programme, we will provide a range of in-depth sessions including the following:</w:t>
      </w:r>
    </w:p>
    <w:p w:rsidR="004A0558" w:rsidRPr="00F82BE8" w:rsidRDefault="004A0558" w:rsidP="00DE4190">
      <w:pPr>
        <w:pStyle w:val="ListParagraph"/>
        <w:numPr>
          <w:ilvl w:val="0"/>
          <w:numId w:val="11"/>
        </w:numPr>
        <w:jc w:val="both"/>
        <w:rPr>
          <w:rFonts w:ascii="Verdana" w:hAnsi="Verdana"/>
          <w:sz w:val="24"/>
          <w:szCs w:val="24"/>
        </w:rPr>
      </w:pPr>
      <w:r w:rsidRPr="00F82BE8">
        <w:rPr>
          <w:rFonts w:ascii="Verdana" w:hAnsi="Verdana"/>
          <w:sz w:val="24"/>
          <w:szCs w:val="24"/>
        </w:rPr>
        <w:t>Career pathways</w:t>
      </w:r>
    </w:p>
    <w:p w:rsidR="004A0558" w:rsidRPr="00F82BE8" w:rsidRDefault="004A0558" w:rsidP="00DE4190">
      <w:pPr>
        <w:pStyle w:val="ListParagraph"/>
        <w:numPr>
          <w:ilvl w:val="0"/>
          <w:numId w:val="11"/>
        </w:numPr>
        <w:jc w:val="both"/>
        <w:rPr>
          <w:rFonts w:ascii="Verdana" w:hAnsi="Verdana"/>
          <w:sz w:val="24"/>
          <w:szCs w:val="24"/>
        </w:rPr>
      </w:pPr>
      <w:r w:rsidRPr="00F82BE8">
        <w:rPr>
          <w:rFonts w:ascii="Verdana" w:hAnsi="Verdana"/>
          <w:sz w:val="24"/>
          <w:szCs w:val="24"/>
        </w:rPr>
        <w:t xml:space="preserve">New analytical techniques </w:t>
      </w:r>
    </w:p>
    <w:p w:rsidR="004A0558" w:rsidRPr="00F82BE8" w:rsidRDefault="004A0558" w:rsidP="00DE4190">
      <w:pPr>
        <w:pStyle w:val="ListParagraph"/>
        <w:numPr>
          <w:ilvl w:val="0"/>
          <w:numId w:val="11"/>
        </w:numPr>
        <w:jc w:val="both"/>
        <w:rPr>
          <w:rFonts w:ascii="Verdana" w:hAnsi="Verdana"/>
          <w:sz w:val="24"/>
          <w:szCs w:val="24"/>
        </w:rPr>
      </w:pPr>
      <w:r w:rsidRPr="00F82BE8">
        <w:rPr>
          <w:rFonts w:ascii="Verdana" w:hAnsi="Verdana"/>
          <w:sz w:val="24"/>
          <w:szCs w:val="24"/>
        </w:rPr>
        <w:t xml:space="preserve">Good laboratory practice </w:t>
      </w:r>
    </w:p>
    <w:p w:rsidR="004A0558" w:rsidRPr="00F82BE8" w:rsidRDefault="004A0558" w:rsidP="00DE4190">
      <w:pPr>
        <w:pStyle w:val="ListParagraph"/>
        <w:numPr>
          <w:ilvl w:val="0"/>
          <w:numId w:val="11"/>
        </w:numPr>
        <w:jc w:val="both"/>
        <w:rPr>
          <w:rFonts w:ascii="Verdana" w:hAnsi="Verdana"/>
          <w:sz w:val="24"/>
          <w:szCs w:val="24"/>
        </w:rPr>
      </w:pPr>
      <w:r w:rsidRPr="00F82BE8">
        <w:rPr>
          <w:rFonts w:ascii="Verdana" w:hAnsi="Verdana"/>
          <w:sz w:val="24"/>
          <w:szCs w:val="24"/>
        </w:rPr>
        <w:t>Practical laboratory skills workshop</w:t>
      </w:r>
    </w:p>
    <w:p w:rsidR="004A0558" w:rsidRPr="00F82BE8" w:rsidRDefault="004A0558" w:rsidP="00DE4190">
      <w:pPr>
        <w:pStyle w:val="ListParagraph"/>
        <w:numPr>
          <w:ilvl w:val="0"/>
          <w:numId w:val="11"/>
        </w:numPr>
        <w:jc w:val="both"/>
        <w:rPr>
          <w:rFonts w:ascii="Verdana" w:hAnsi="Verdana"/>
          <w:sz w:val="24"/>
          <w:szCs w:val="24"/>
        </w:rPr>
      </w:pPr>
      <w:r w:rsidRPr="00F82BE8">
        <w:rPr>
          <w:rFonts w:ascii="Verdana" w:hAnsi="Verdana"/>
          <w:sz w:val="24"/>
          <w:szCs w:val="24"/>
        </w:rPr>
        <w:t>The importance of calibration and use of quality controls</w:t>
      </w:r>
    </w:p>
    <w:p w:rsidR="004A0558" w:rsidRPr="00F82BE8" w:rsidRDefault="004A0558" w:rsidP="00DE4190">
      <w:pPr>
        <w:pStyle w:val="ListParagraph"/>
        <w:numPr>
          <w:ilvl w:val="0"/>
          <w:numId w:val="11"/>
        </w:numPr>
        <w:jc w:val="both"/>
        <w:rPr>
          <w:rFonts w:ascii="Verdana" w:hAnsi="Verdana"/>
          <w:sz w:val="24"/>
          <w:szCs w:val="24"/>
        </w:rPr>
      </w:pPr>
      <w:r w:rsidRPr="00F82BE8">
        <w:rPr>
          <w:rFonts w:ascii="Verdana" w:hAnsi="Verdana"/>
          <w:sz w:val="24"/>
          <w:szCs w:val="24"/>
        </w:rPr>
        <w:t>CV/personal statement writing and interview skills</w:t>
      </w:r>
    </w:p>
    <w:p w:rsidR="004A0558" w:rsidRPr="00F82BE8" w:rsidRDefault="004A0558" w:rsidP="00DE4190">
      <w:pPr>
        <w:pStyle w:val="ListParagraph"/>
        <w:numPr>
          <w:ilvl w:val="0"/>
          <w:numId w:val="11"/>
        </w:numPr>
        <w:jc w:val="both"/>
        <w:rPr>
          <w:rFonts w:ascii="Verdana" w:hAnsi="Verdana"/>
          <w:sz w:val="24"/>
          <w:szCs w:val="24"/>
        </w:rPr>
      </w:pPr>
      <w:r w:rsidRPr="00F82BE8">
        <w:rPr>
          <w:rFonts w:ascii="Verdana" w:hAnsi="Verdana"/>
          <w:sz w:val="24"/>
          <w:szCs w:val="24"/>
        </w:rPr>
        <w:t>An interesting case study about a specific disease, combining results from all different laboratory disciplines</w:t>
      </w:r>
    </w:p>
    <w:p w:rsidR="004A0558" w:rsidRPr="00F82BE8" w:rsidRDefault="004A0558" w:rsidP="00DE4190">
      <w:pPr>
        <w:pStyle w:val="ListParagraph"/>
        <w:numPr>
          <w:ilvl w:val="0"/>
          <w:numId w:val="11"/>
        </w:numPr>
        <w:jc w:val="both"/>
        <w:rPr>
          <w:rFonts w:ascii="Verdana" w:hAnsi="Verdana"/>
          <w:sz w:val="24"/>
          <w:szCs w:val="24"/>
        </w:rPr>
      </w:pPr>
      <w:r w:rsidRPr="00F82BE8">
        <w:rPr>
          <w:rFonts w:ascii="Verdana" w:hAnsi="Verdana"/>
          <w:sz w:val="24"/>
          <w:szCs w:val="24"/>
        </w:rPr>
        <w:t xml:space="preserve">A tour of our laboratories will be provided following the programme </w:t>
      </w:r>
    </w:p>
    <w:p w:rsidR="004A0558" w:rsidRPr="00F82BE8" w:rsidRDefault="004A0558" w:rsidP="00DE4190">
      <w:pPr>
        <w:rPr>
          <w:rFonts w:ascii="Verdana" w:hAnsi="Verdana"/>
          <w:b/>
          <w:sz w:val="24"/>
          <w:szCs w:val="24"/>
        </w:rPr>
      </w:pPr>
      <w:r w:rsidRPr="00F82BE8">
        <w:rPr>
          <w:rFonts w:ascii="Verdana" w:hAnsi="Verdana"/>
          <w:b/>
          <w:sz w:val="24"/>
          <w:szCs w:val="24"/>
        </w:rPr>
        <w:t>Qualifying Criteria  - You must:</w:t>
      </w:r>
    </w:p>
    <w:p w:rsidR="004A0558" w:rsidRPr="00F82BE8" w:rsidRDefault="004A0558" w:rsidP="00747761">
      <w:pPr>
        <w:pStyle w:val="ListParagraph"/>
        <w:numPr>
          <w:ilvl w:val="0"/>
          <w:numId w:val="2"/>
        </w:numPr>
        <w:jc w:val="both"/>
        <w:rPr>
          <w:rFonts w:ascii="Verdana" w:hAnsi="Verdana"/>
          <w:sz w:val="24"/>
          <w:szCs w:val="24"/>
          <w:u w:val="single"/>
        </w:rPr>
      </w:pPr>
      <w:r w:rsidRPr="00F82BE8">
        <w:rPr>
          <w:rFonts w:ascii="Verdana" w:hAnsi="Verdana"/>
          <w:sz w:val="24"/>
          <w:szCs w:val="24"/>
        </w:rPr>
        <w:t>be Band 4 equivalent or below</w:t>
      </w:r>
      <w:r w:rsidRPr="00F82BE8">
        <w:rPr>
          <w:rFonts w:ascii="Verdana" w:hAnsi="Verdana"/>
          <w:sz w:val="24"/>
          <w:szCs w:val="24"/>
          <w:u w:val="single"/>
        </w:rPr>
        <w:t xml:space="preserve"> </w:t>
      </w:r>
    </w:p>
    <w:p w:rsidR="004A0558" w:rsidRPr="00F82BE8" w:rsidRDefault="004A0558" w:rsidP="00747761">
      <w:pPr>
        <w:pStyle w:val="ListParagraph"/>
        <w:numPr>
          <w:ilvl w:val="0"/>
          <w:numId w:val="2"/>
        </w:numPr>
        <w:jc w:val="both"/>
        <w:rPr>
          <w:rFonts w:ascii="Verdana" w:hAnsi="Verdana"/>
          <w:sz w:val="24"/>
          <w:szCs w:val="24"/>
        </w:rPr>
      </w:pPr>
      <w:r w:rsidRPr="00F82BE8">
        <w:rPr>
          <w:rFonts w:ascii="Verdana" w:hAnsi="Verdana"/>
          <w:sz w:val="24"/>
          <w:szCs w:val="24"/>
        </w:rPr>
        <w:t xml:space="preserve">have support from your Operations Manager </w:t>
      </w:r>
    </w:p>
    <w:p w:rsidR="004A0558" w:rsidRPr="00F82BE8" w:rsidRDefault="004A0558" w:rsidP="00747761">
      <w:pPr>
        <w:pStyle w:val="ListParagraph"/>
        <w:numPr>
          <w:ilvl w:val="0"/>
          <w:numId w:val="2"/>
        </w:numPr>
        <w:jc w:val="both"/>
        <w:rPr>
          <w:rFonts w:ascii="Verdana" w:hAnsi="Verdana"/>
          <w:sz w:val="24"/>
          <w:szCs w:val="24"/>
        </w:rPr>
      </w:pPr>
      <w:r w:rsidRPr="00F82BE8">
        <w:rPr>
          <w:rFonts w:ascii="Verdana" w:hAnsi="Verdana"/>
          <w:sz w:val="24"/>
          <w:szCs w:val="24"/>
        </w:rPr>
        <w:t>Have successfully completed your probationary period</w:t>
      </w:r>
    </w:p>
    <w:p w:rsidR="004A0558" w:rsidRPr="00F82BE8" w:rsidRDefault="004A0558" w:rsidP="00747761">
      <w:pPr>
        <w:pStyle w:val="ListParagraph"/>
        <w:numPr>
          <w:ilvl w:val="0"/>
          <w:numId w:val="2"/>
        </w:numPr>
        <w:jc w:val="both"/>
        <w:rPr>
          <w:rFonts w:ascii="Verdana" w:hAnsi="Verdana"/>
          <w:color w:val="000000"/>
          <w:sz w:val="24"/>
          <w:szCs w:val="24"/>
        </w:rPr>
      </w:pPr>
      <w:r w:rsidRPr="00F82BE8">
        <w:rPr>
          <w:rFonts w:ascii="Verdana" w:hAnsi="Verdana"/>
          <w:sz w:val="24"/>
          <w:szCs w:val="24"/>
        </w:rPr>
        <w:t xml:space="preserve">be able to attend both days of the programme </w:t>
      </w:r>
    </w:p>
    <w:p w:rsidR="004A0558" w:rsidRPr="00F82BE8" w:rsidRDefault="004A0558" w:rsidP="00DE4190">
      <w:pPr>
        <w:rPr>
          <w:rFonts w:ascii="Verdana" w:hAnsi="Verdana"/>
          <w:sz w:val="24"/>
          <w:szCs w:val="24"/>
        </w:rPr>
      </w:pPr>
      <w:r w:rsidRPr="00F82BE8">
        <w:rPr>
          <w:rFonts w:ascii="Verdana" w:hAnsi="Verdana"/>
          <w:b/>
          <w:sz w:val="24"/>
          <w:szCs w:val="24"/>
        </w:rPr>
        <w:t>What’s in it for me?</w:t>
      </w:r>
      <w:r w:rsidRPr="00F82BE8">
        <w:rPr>
          <w:rFonts w:ascii="Verdana" w:hAnsi="Verdana"/>
          <w:sz w:val="24"/>
          <w:szCs w:val="24"/>
        </w:rPr>
        <w:t xml:space="preserve"> - Are you looking to stand out and progress your career? This programme will not only look great on your CV, but will also give you some of the skills that employers are looking for in their trainees. </w:t>
      </w:r>
    </w:p>
    <w:p w:rsidR="004A0558" w:rsidRPr="00F82BE8" w:rsidRDefault="004A0558" w:rsidP="00DE4190">
      <w:pPr>
        <w:rPr>
          <w:rFonts w:ascii="Verdana" w:hAnsi="Verdana"/>
          <w:sz w:val="24"/>
          <w:szCs w:val="24"/>
        </w:rPr>
      </w:pPr>
      <w:r w:rsidRPr="00F82BE8">
        <w:rPr>
          <w:rFonts w:ascii="Verdana" w:hAnsi="Verdana"/>
          <w:sz w:val="24"/>
          <w:szCs w:val="24"/>
        </w:rPr>
        <w:t>It is also a great way to network with other Viapath employees.</w:t>
      </w:r>
    </w:p>
    <w:p w:rsidR="004A0558" w:rsidRPr="00F82BE8" w:rsidRDefault="004A0558" w:rsidP="00DE4190">
      <w:pPr>
        <w:rPr>
          <w:rFonts w:ascii="Verdana" w:hAnsi="Verdana"/>
          <w:sz w:val="24"/>
          <w:szCs w:val="24"/>
        </w:rPr>
      </w:pPr>
      <w:r w:rsidRPr="00F82BE8">
        <w:rPr>
          <w:rFonts w:ascii="Verdana" w:hAnsi="Verdana"/>
          <w:b/>
          <w:sz w:val="24"/>
          <w:szCs w:val="24"/>
        </w:rPr>
        <w:t>How do I apply?</w:t>
      </w:r>
      <w:r w:rsidRPr="00F82BE8">
        <w:rPr>
          <w:rFonts w:ascii="Verdana" w:hAnsi="Verdana"/>
          <w:sz w:val="24"/>
          <w:szCs w:val="24"/>
        </w:rPr>
        <w:t xml:space="preserve"> -. Simply fill in the application form and send it to us. You will need your manager’s support for the application. </w:t>
      </w:r>
    </w:p>
    <w:p w:rsidR="004A0558" w:rsidRPr="00F82BE8" w:rsidRDefault="004A0558" w:rsidP="00DE4190">
      <w:pPr>
        <w:rPr>
          <w:rFonts w:ascii="Verdana" w:hAnsi="Verdana"/>
        </w:rPr>
      </w:pPr>
      <w:r w:rsidRPr="00F82BE8">
        <w:rPr>
          <w:rFonts w:ascii="Verdana" w:hAnsi="Verdana"/>
          <w:b/>
          <w:sz w:val="24"/>
          <w:szCs w:val="24"/>
        </w:rPr>
        <w:t>When do applications need to be submitted?</w:t>
      </w:r>
      <w:r w:rsidRPr="00F82BE8">
        <w:rPr>
          <w:rFonts w:ascii="Verdana" w:hAnsi="Verdana"/>
          <w:sz w:val="24"/>
          <w:szCs w:val="24"/>
        </w:rPr>
        <w:t xml:space="preserve"> - The application window will close at midnight on 5</w:t>
      </w:r>
      <w:r w:rsidRPr="00F82BE8">
        <w:rPr>
          <w:rFonts w:ascii="Verdana" w:hAnsi="Verdana"/>
          <w:sz w:val="24"/>
          <w:szCs w:val="24"/>
          <w:vertAlign w:val="superscript"/>
        </w:rPr>
        <w:t>th</w:t>
      </w:r>
      <w:r w:rsidRPr="00F82BE8">
        <w:rPr>
          <w:rFonts w:ascii="Verdana" w:hAnsi="Verdana"/>
          <w:sz w:val="24"/>
          <w:szCs w:val="24"/>
        </w:rPr>
        <w:t xml:space="preserve"> May. Applications received after this deadline will not be considered. Please send completed applications to </w:t>
      </w:r>
      <w:hyperlink r:id="rId7" w:history="1">
        <w:r w:rsidRPr="00F82BE8">
          <w:rPr>
            <w:rStyle w:val="Hyperlink"/>
            <w:rFonts w:ascii="Verdana" w:hAnsi="Verdana"/>
            <w:sz w:val="24"/>
            <w:szCs w:val="24"/>
          </w:rPr>
          <w:t>FLiIRecruitment@viapath.co.uk</w:t>
        </w:r>
      </w:hyperlink>
    </w:p>
    <w:p w:rsidR="004A0558" w:rsidRPr="00F82BE8" w:rsidRDefault="004A0558" w:rsidP="00DE4190">
      <w:pPr>
        <w:rPr>
          <w:rFonts w:ascii="Verdana" w:hAnsi="Verdana"/>
          <w:sz w:val="24"/>
          <w:szCs w:val="24"/>
        </w:rPr>
      </w:pPr>
      <w:r w:rsidRPr="00F82BE8">
        <w:rPr>
          <w:rFonts w:ascii="Verdana" w:hAnsi="Verdana"/>
          <w:b/>
          <w:sz w:val="24"/>
          <w:szCs w:val="24"/>
        </w:rPr>
        <w:t>How will applicants be selected?</w:t>
      </w:r>
      <w:r w:rsidRPr="00F82BE8">
        <w:rPr>
          <w:rFonts w:ascii="Verdana" w:hAnsi="Verdana"/>
          <w:sz w:val="24"/>
          <w:szCs w:val="24"/>
        </w:rPr>
        <w:t xml:space="preserve"> –Applicants will be selected on the basis of their application form, while ensuring equal opportunity for all sites. As this is a pilot scheme, we will need people who have previous experience, as well as those who have very little experience. This way we can better tailor the programme for the future.</w:t>
      </w:r>
    </w:p>
    <w:p w:rsidR="004A0558" w:rsidRPr="00F82BE8" w:rsidRDefault="004A0558" w:rsidP="00DE4190">
      <w:pPr>
        <w:rPr>
          <w:rFonts w:ascii="Verdana" w:hAnsi="Verdana"/>
          <w:sz w:val="24"/>
          <w:szCs w:val="24"/>
        </w:rPr>
      </w:pPr>
      <w:r w:rsidRPr="00F82BE8">
        <w:rPr>
          <w:rFonts w:ascii="Verdana" w:hAnsi="Verdana"/>
          <w:b/>
          <w:sz w:val="24"/>
          <w:szCs w:val="24"/>
        </w:rPr>
        <w:t>When will I know if I have been selected?</w:t>
      </w:r>
      <w:r w:rsidRPr="00F82BE8">
        <w:rPr>
          <w:rFonts w:ascii="Verdana" w:hAnsi="Verdana"/>
          <w:sz w:val="24"/>
          <w:szCs w:val="24"/>
        </w:rPr>
        <w:t xml:space="preserve"> – You will be notified by the FLiI team whether your application has been successful or not. This will be done as soon as possible after the application window has closed. Those who are successful will have plenty of notice so that managers can arrange appropriate laboratory cover. </w:t>
      </w:r>
    </w:p>
    <w:p w:rsidR="004A0558" w:rsidRPr="00F82BE8" w:rsidRDefault="004A0558" w:rsidP="00DE4190">
      <w:pPr>
        <w:rPr>
          <w:rFonts w:ascii="Verdana" w:hAnsi="Verdana"/>
          <w:sz w:val="24"/>
          <w:szCs w:val="24"/>
        </w:rPr>
      </w:pPr>
      <w:r w:rsidRPr="00F82BE8">
        <w:rPr>
          <w:rFonts w:ascii="Verdana" w:hAnsi="Verdana"/>
          <w:b/>
          <w:sz w:val="24"/>
          <w:szCs w:val="24"/>
        </w:rPr>
        <w:t>Want to know more?</w:t>
      </w:r>
      <w:r w:rsidRPr="00F82BE8">
        <w:rPr>
          <w:rFonts w:ascii="Verdana" w:hAnsi="Verdana"/>
          <w:sz w:val="24"/>
          <w:szCs w:val="24"/>
        </w:rPr>
        <w:t xml:space="preserve"> – Please feel free to contact one of the VCDP team for any more information or with any questions you may have about the programme.</w:t>
      </w:r>
    </w:p>
    <w:tbl>
      <w:tblPr>
        <w:tblW w:w="10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3310"/>
        <w:gridCol w:w="4820"/>
        <w:gridCol w:w="1984"/>
      </w:tblGrid>
      <w:tr w:rsidR="004A0558" w:rsidRPr="00F82BE8" w:rsidTr="002C6A23">
        <w:tc>
          <w:tcPr>
            <w:tcW w:w="3310" w:type="dxa"/>
          </w:tcPr>
          <w:p w:rsidR="004A0558" w:rsidRPr="00F82BE8" w:rsidRDefault="004A0558" w:rsidP="001A153E">
            <w:pPr>
              <w:spacing w:after="0"/>
              <w:rPr>
                <w:rFonts w:ascii="Verdana" w:hAnsi="Verdana"/>
                <w:sz w:val="24"/>
                <w:szCs w:val="24"/>
              </w:rPr>
            </w:pPr>
            <w:r w:rsidRPr="00F82BE8">
              <w:rPr>
                <w:rFonts w:ascii="Verdana" w:hAnsi="Verdana"/>
                <w:sz w:val="24"/>
                <w:szCs w:val="24"/>
              </w:rPr>
              <w:t>Louise James</w:t>
            </w:r>
          </w:p>
          <w:p w:rsidR="004A0558" w:rsidRPr="00F82BE8" w:rsidRDefault="004A0558" w:rsidP="001A153E">
            <w:pPr>
              <w:spacing w:after="0"/>
              <w:rPr>
                <w:rFonts w:ascii="Verdana" w:hAnsi="Verdana"/>
                <w:sz w:val="24"/>
                <w:szCs w:val="24"/>
              </w:rPr>
            </w:pPr>
            <w:r w:rsidRPr="00F82BE8">
              <w:rPr>
                <w:rFonts w:ascii="Verdana" w:hAnsi="Verdana"/>
                <w:sz w:val="24"/>
                <w:szCs w:val="24"/>
              </w:rPr>
              <w:t>Victoria Woollett-Calnon</w:t>
            </w:r>
          </w:p>
          <w:p w:rsidR="004A0558" w:rsidRPr="00F82BE8" w:rsidRDefault="004A0558" w:rsidP="00041809">
            <w:pPr>
              <w:spacing w:after="0"/>
              <w:rPr>
                <w:rFonts w:ascii="Verdana" w:hAnsi="Verdana"/>
                <w:sz w:val="24"/>
                <w:szCs w:val="24"/>
              </w:rPr>
            </w:pPr>
            <w:r w:rsidRPr="00F82BE8">
              <w:rPr>
                <w:rFonts w:ascii="Verdana" w:hAnsi="Verdana"/>
                <w:sz w:val="24"/>
                <w:szCs w:val="24"/>
              </w:rPr>
              <w:t>Lauren Pitt</w:t>
            </w:r>
          </w:p>
          <w:p w:rsidR="004A0558" w:rsidRPr="00F82BE8" w:rsidRDefault="004A0558" w:rsidP="00041809">
            <w:pPr>
              <w:spacing w:after="0"/>
              <w:rPr>
                <w:rFonts w:ascii="Verdana" w:hAnsi="Verdana"/>
                <w:sz w:val="24"/>
                <w:szCs w:val="24"/>
              </w:rPr>
            </w:pPr>
            <w:r w:rsidRPr="00F82BE8">
              <w:rPr>
                <w:rFonts w:ascii="Verdana" w:hAnsi="Verdana"/>
                <w:sz w:val="24"/>
                <w:szCs w:val="24"/>
              </w:rPr>
              <w:t>Kamla Reddi</w:t>
            </w:r>
          </w:p>
          <w:p w:rsidR="004A0558" w:rsidRPr="00F82BE8" w:rsidRDefault="004A0558" w:rsidP="00041809">
            <w:pPr>
              <w:spacing w:after="0"/>
              <w:rPr>
                <w:rFonts w:ascii="Verdana" w:hAnsi="Verdana"/>
                <w:sz w:val="24"/>
                <w:szCs w:val="24"/>
              </w:rPr>
            </w:pPr>
            <w:r w:rsidRPr="00F82BE8">
              <w:rPr>
                <w:rFonts w:ascii="Verdana" w:hAnsi="Verdana"/>
                <w:sz w:val="24"/>
                <w:szCs w:val="24"/>
              </w:rPr>
              <w:t>Parmila Dhamrait</w:t>
            </w:r>
          </w:p>
          <w:p w:rsidR="004A0558" w:rsidRPr="00F82BE8" w:rsidRDefault="004A0558" w:rsidP="00041809">
            <w:pPr>
              <w:spacing w:after="0"/>
              <w:rPr>
                <w:rFonts w:ascii="Verdana" w:hAnsi="Verdana"/>
                <w:sz w:val="24"/>
                <w:szCs w:val="24"/>
              </w:rPr>
            </w:pPr>
            <w:r w:rsidRPr="00F82BE8">
              <w:rPr>
                <w:rFonts w:ascii="Verdana" w:hAnsi="Verdana"/>
                <w:sz w:val="24"/>
                <w:szCs w:val="24"/>
              </w:rPr>
              <w:t xml:space="preserve">Krutika Deuchande </w:t>
            </w:r>
          </w:p>
          <w:p w:rsidR="004A0558" w:rsidRPr="00F82BE8" w:rsidRDefault="004A0558" w:rsidP="00041809">
            <w:pPr>
              <w:spacing w:after="0"/>
              <w:rPr>
                <w:rFonts w:ascii="Verdana" w:hAnsi="Verdana"/>
                <w:sz w:val="24"/>
                <w:szCs w:val="24"/>
              </w:rPr>
            </w:pPr>
            <w:r w:rsidRPr="00F82BE8">
              <w:rPr>
                <w:rFonts w:ascii="Verdana" w:hAnsi="Verdana"/>
                <w:sz w:val="24"/>
                <w:szCs w:val="24"/>
              </w:rPr>
              <w:t>Daniel Sutton</w:t>
            </w:r>
          </w:p>
        </w:tc>
        <w:tc>
          <w:tcPr>
            <w:tcW w:w="4820" w:type="dxa"/>
          </w:tcPr>
          <w:p w:rsidR="004A0558" w:rsidRPr="00F82BE8" w:rsidRDefault="004A0558" w:rsidP="001A153E">
            <w:pPr>
              <w:spacing w:after="0"/>
              <w:rPr>
                <w:rFonts w:ascii="Verdana" w:hAnsi="Verdana"/>
                <w:sz w:val="24"/>
                <w:szCs w:val="24"/>
              </w:rPr>
            </w:pPr>
            <w:hyperlink r:id="rId8" w:history="1">
              <w:r w:rsidRPr="00F82BE8">
                <w:rPr>
                  <w:rStyle w:val="Hyperlink"/>
                  <w:rFonts w:ascii="Verdana" w:hAnsi="Verdana"/>
                  <w:sz w:val="24"/>
                  <w:szCs w:val="24"/>
                </w:rPr>
                <w:t>ljames3@nhs.net</w:t>
              </w:r>
            </w:hyperlink>
          </w:p>
          <w:p w:rsidR="004A0558" w:rsidRPr="00F82BE8" w:rsidRDefault="004A0558" w:rsidP="001A153E">
            <w:pPr>
              <w:spacing w:after="0"/>
              <w:rPr>
                <w:rFonts w:ascii="Verdana" w:hAnsi="Verdana"/>
                <w:sz w:val="24"/>
                <w:szCs w:val="24"/>
              </w:rPr>
            </w:pPr>
            <w:hyperlink r:id="rId9" w:history="1">
              <w:r w:rsidRPr="00F82BE8">
                <w:rPr>
                  <w:rStyle w:val="Hyperlink"/>
                  <w:rFonts w:ascii="Verdana" w:hAnsi="Verdana"/>
                  <w:sz w:val="24"/>
                  <w:szCs w:val="24"/>
                </w:rPr>
                <w:t>victoria.woollett-calnan@nhs.net</w:t>
              </w:r>
            </w:hyperlink>
          </w:p>
          <w:p w:rsidR="004A0558" w:rsidRPr="00F82BE8" w:rsidRDefault="004A0558" w:rsidP="00041809">
            <w:pPr>
              <w:spacing w:after="0"/>
              <w:rPr>
                <w:rFonts w:ascii="Verdana" w:hAnsi="Verdana"/>
                <w:sz w:val="24"/>
                <w:szCs w:val="24"/>
              </w:rPr>
            </w:pPr>
            <w:hyperlink r:id="rId10" w:history="1">
              <w:r w:rsidRPr="00F82BE8">
                <w:rPr>
                  <w:rStyle w:val="Hyperlink"/>
                  <w:rFonts w:ascii="Verdana" w:hAnsi="Verdana"/>
                  <w:sz w:val="24"/>
                  <w:szCs w:val="24"/>
                </w:rPr>
                <w:t>Lauren.pitt@viapath.co.uk</w:t>
              </w:r>
            </w:hyperlink>
            <w:r w:rsidRPr="00F82BE8">
              <w:rPr>
                <w:rFonts w:ascii="Verdana" w:hAnsi="Verdana"/>
                <w:sz w:val="24"/>
                <w:szCs w:val="24"/>
              </w:rPr>
              <w:t xml:space="preserve"> </w:t>
            </w:r>
          </w:p>
          <w:p w:rsidR="004A0558" w:rsidRPr="00F82BE8" w:rsidRDefault="004A0558" w:rsidP="00041809">
            <w:pPr>
              <w:spacing w:after="0"/>
              <w:rPr>
                <w:rFonts w:ascii="Verdana" w:hAnsi="Verdana"/>
                <w:sz w:val="24"/>
                <w:szCs w:val="24"/>
              </w:rPr>
            </w:pPr>
            <w:hyperlink r:id="rId11" w:history="1">
              <w:r w:rsidRPr="00F82BE8">
                <w:rPr>
                  <w:rStyle w:val="Hyperlink"/>
                  <w:rFonts w:ascii="Verdana" w:hAnsi="Verdana"/>
                  <w:sz w:val="24"/>
                  <w:szCs w:val="24"/>
                </w:rPr>
                <w:t>Kamla.reddi@viapath.co.uk</w:t>
              </w:r>
            </w:hyperlink>
          </w:p>
          <w:p w:rsidR="004A0558" w:rsidRPr="00F82BE8" w:rsidRDefault="004A0558" w:rsidP="00041809">
            <w:pPr>
              <w:spacing w:after="0"/>
              <w:rPr>
                <w:rFonts w:ascii="Verdana" w:hAnsi="Verdana"/>
                <w:sz w:val="24"/>
                <w:szCs w:val="24"/>
              </w:rPr>
            </w:pPr>
            <w:hyperlink r:id="rId12" w:history="1">
              <w:r w:rsidRPr="00F82BE8">
                <w:rPr>
                  <w:rStyle w:val="Hyperlink"/>
                  <w:rFonts w:ascii="Verdana" w:hAnsi="Verdana"/>
                  <w:sz w:val="24"/>
                  <w:szCs w:val="24"/>
                </w:rPr>
                <w:t>Parmila.dhamrait@viapath.co.uk</w:t>
              </w:r>
            </w:hyperlink>
          </w:p>
          <w:p w:rsidR="004A0558" w:rsidRPr="00F82BE8" w:rsidRDefault="004A0558" w:rsidP="00041809">
            <w:pPr>
              <w:spacing w:after="0"/>
              <w:rPr>
                <w:rFonts w:ascii="Verdana" w:hAnsi="Verdana"/>
                <w:sz w:val="24"/>
                <w:szCs w:val="24"/>
              </w:rPr>
            </w:pPr>
            <w:hyperlink r:id="rId13" w:history="1">
              <w:r w:rsidRPr="00F82BE8">
                <w:rPr>
                  <w:rStyle w:val="Hyperlink"/>
                  <w:rFonts w:ascii="Verdana" w:hAnsi="Verdana"/>
                  <w:sz w:val="24"/>
                  <w:szCs w:val="24"/>
                </w:rPr>
                <w:t>Krutika.deuchande@viapath.co.uk</w:t>
              </w:r>
            </w:hyperlink>
          </w:p>
          <w:p w:rsidR="004A0558" w:rsidRPr="00F82BE8" w:rsidRDefault="004A0558" w:rsidP="00041809">
            <w:pPr>
              <w:spacing w:after="0"/>
              <w:rPr>
                <w:rFonts w:ascii="Verdana" w:hAnsi="Verdana"/>
                <w:sz w:val="24"/>
                <w:szCs w:val="24"/>
              </w:rPr>
            </w:pPr>
            <w:hyperlink r:id="rId14" w:history="1">
              <w:r w:rsidRPr="00F82BE8">
                <w:rPr>
                  <w:rStyle w:val="Hyperlink"/>
                  <w:rFonts w:ascii="Verdana" w:hAnsi="Verdana"/>
                  <w:sz w:val="24"/>
                  <w:szCs w:val="24"/>
                </w:rPr>
                <w:t>dsutton1@nhs.net</w:t>
              </w:r>
            </w:hyperlink>
          </w:p>
        </w:tc>
        <w:tc>
          <w:tcPr>
            <w:tcW w:w="1984" w:type="dxa"/>
          </w:tcPr>
          <w:p w:rsidR="004A0558" w:rsidRPr="00F82BE8" w:rsidRDefault="004A0558" w:rsidP="001A153E">
            <w:pPr>
              <w:spacing w:after="0"/>
              <w:rPr>
                <w:rFonts w:ascii="Verdana" w:hAnsi="Verdana"/>
                <w:sz w:val="24"/>
                <w:szCs w:val="24"/>
              </w:rPr>
            </w:pPr>
            <w:r w:rsidRPr="00F82BE8">
              <w:rPr>
                <w:rFonts w:ascii="Verdana" w:hAnsi="Verdana"/>
                <w:sz w:val="24"/>
                <w:szCs w:val="24"/>
              </w:rPr>
              <w:t>King’s</w:t>
            </w:r>
          </w:p>
          <w:p w:rsidR="004A0558" w:rsidRPr="00F82BE8" w:rsidRDefault="004A0558" w:rsidP="001A153E">
            <w:pPr>
              <w:spacing w:after="0"/>
              <w:rPr>
                <w:rFonts w:ascii="Verdana" w:hAnsi="Verdana"/>
                <w:sz w:val="24"/>
                <w:szCs w:val="24"/>
              </w:rPr>
            </w:pPr>
            <w:r w:rsidRPr="00F82BE8">
              <w:rPr>
                <w:rFonts w:ascii="Verdana" w:hAnsi="Verdana"/>
                <w:sz w:val="24"/>
                <w:szCs w:val="24"/>
              </w:rPr>
              <w:t>King’s</w:t>
            </w:r>
          </w:p>
          <w:p w:rsidR="004A0558" w:rsidRPr="00F82BE8" w:rsidRDefault="004A0558" w:rsidP="00041809">
            <w:pPr>
              <w:spacing w:after="0"/>
              <w:rPr>
                <w:rFonts w:ascii="Verdana" w:hAnsi="Verdana"/>
                <w:sz w:val="24"/>
                <w:szCs w:val="24"/>
              </w:rPr>
            </w:pPr>
            <w:r w:rsidRPr="00F82BE8">
              <w:rPr>
                <w:rFonts w:ascii="Verdana" w:hAnsi="Verdana"/>
                <w:sz w:val="24"/>
                <w:szCs w:val="24"/>
              </w:rPr>
              <w:t xml:space="preserve">Guy’s </w:t>
            </w:r>
          </w:p>
          <w:p w:rsidR="004A0558" w:rsidRPr="00F82BE8" w:rsidRDefault="004A0558" w:rsidP="00041809">
            <w:pPr>
              <w:spacing w:after="0"/>
              <w:rPr>
                <w:rFonts w:ascii="Verdana" w:hAnsi="Verdana"/>
                <w:sz w:val="24"/>
                <w:szCs w:val="24"/>
              </w:rPr>
            </w:pPr>
            <w:r w:rsidRPr="00F82BE8">
              <w:rPr>
                <w:rFonts w:ascii="Verdana" w:hAnsi="Verdana"/>
                <w:sz w:val="24"/>
                <w:szCs w:val="24"/>
              </w:rPr>
              <w:t>Guy’s</w:t>
            </w:r>
          </w:p>
          <w:p w:rsidR="004A0558" w:rsidRPr="00F82BE8" w:rsidRDefault="004A0558" w:rsidP="00041809">
            <w:pPr>
              <w:spacing w:after="0"/>
              <w:rPr>
                <w:rFonts w:ascii="Verdana" w:hAnsi="Verdana"/>
                <w:sz w:val="24"/>
                <w:szCs w:val="24"/>
              </w:rPr>
            </w:pPr>
            <w:r w:rsidRPr="00F82BE8">
              <w:rPr>
                <w:rFonts w:ascii="Verdana" w:hAnsi="Verdana"/>
                <w:sz w:val="24"/>
                <w:szCs w:val="24"/>
              </w:rPr>
              <w:t>St. Thomas’</w:t>
            </w:r>
          </w:p>
          <w:p w:rsidR="004A0558" w:rsidRPr="00F82BE8" w:rsidRDefault="004A0558" w:rsidP="00041809">
            <w:pPr>
              <w:spacing w:after="0"/>
              <w:rPr>
                <w:rFonts w:ascii="Verdana" w:hAnsi="Verdana"/>
                <w:sz w:val="24"/>
                <w:szCs w:val="24"/>
              </w:rPr>
            </w:pPr>
            <w:r w:rsidRPr="00F82BE8">
              <w:rPr>
                <w:rFonts w:ascii="Verdana" w:hAnsi="Verdana"/>
                <w:sz w:val="24"/>
                <w:szCs w:val="24"/>
              </w:rPr>
              <w:t>St. Thomas’</w:t>
            </w:r>
          </w:p>
          <w:p w:rsidR="004A0558" w:rsidRPr="00F82BE8" w:rsidRDefault="004A0558" w:rsidP="00041809">
            <w:pPr>
              <w:spacing w:after="0"/>
              <w:rPr>
                <w:rFonts w:ascii="Verdana" w:hAnsi="Verdana"/>
                <w:sz w:val="24"/>
                <w:szCs w:val="24"/>
              </w:rPr>
            </w:pPr>
            <w:r w:rsidRPr="00F82BE8">
              <w:rPr>
                <w:rFonts w:ascii="Verdana" w:hAnsi="Verdana"/>
                <w:sz w:val="24"/>
                <w:szCs w:val="24"/>
              </w:rPr>
              <w:t>PRUH</w:t>
            </w:r>
          </w:p>
        </w:tc>
      </w:tr>
    </w:tbl>
    <w:p w:rsidR="004A0558" w:rsidRPr="00F82BE8" w:rsidRDefault="004A0558" w:rsidP="00612132">
      <w:pPr>
        <w:jc w:val="both"/>
        <w:rPr>
          <w:rFonts w:ascii="Verdana" w:hAnsi="Verdana"/>
          <w:sz w:val="24"/>
          <w:szCs w:val="24"/>
        </w:rPr>
      </w:pPr>
    </w:p>
    <w:p w:rsidR="004A0558" w:rsidRPr="00F82BE8" w:rsidRDefault="004A0558" w:rsidP="002C6A23">
      <w:pPr>
        <w:jc w:val="both"/>
        <w:rPr>
          <w:rFonts w:ascii="Verdana" w:hAnsi="Verdana"/>
          <w:sz w:val="24"/>
          <w:szCs w:val="24"/>
        </w:rPr>
      </w:pPr>
      <w:r w:rsidRPr="00F82BE8">
        <w:rPr>
          <w:rFonts w:ascii="Verdana" w:hAnsi="Verdana"/>
          <w:color w:val="000000"/>
          <w:sz w:val="24"/>
          <w:szCs w:val="24"/>
        </w:rPr>
        <w:t xml:space="preserve">If you meet the qualifying criteria outlined above, we welcome you to complete the application form, with support from your Operations Manager, and submit it to : </w:t>
      </w:r>
      <w:hyperlink r:id="rId15" w:history="1">
        <w:r w:rsidRPr="00F82BE8">
          <w:rPr>
            <w:rStyle w:val="Hyperlink"/>
            <w:rFonts w:ascii="Verdana" w:hAnsi="Verdana"/>
            <w:sz w:val="24"/>
            <w:szCs w:val="24"/>
          </w:rPr>
          <w:t>FLiIRecruitment@viapath.co.uk</w:t>
        </w:r>
      </w:hyperlink>
      <w:r w:rsidRPr="00F82BE8">
        <w:rPr>
          <w:rFonts w:ascii="Verdana" w:hAnsi="Verdana"/>
          <w:sz w:val="24"/>
          <w:szCs w:val="24"/>
        </w:rPr>
        <w:t xml:space="preserve"> </w:t>
      </w:r>
    </w:p>
    <w:p w:rsidR="004A0558" w:rsidRPr="00F82BE8" w:rsidRDefault="004A0558" w:rsidP="001713EF">
      <w:pPr>
        <w:jc w:val="center"/>
        <w:rPr>
          <w:rFonts w:ascii="Verdana" w:hAnsi="Verdana"/>
          <w:b/>
          <w:sz w:val="24"/>
          <w:szCs w:val="24"/>
        </w:rPr>
      </w:pPr>
      <w:r w:rsidRPr="00F82BE8" w:rsidDel="00B80197">
        <w:rPr>
          <w:rFonts w:ascii="Verdana" w:hAnsi="Verdana"/>
          <w:color w:val="000000"/>
          <w:sz w:val="24"/>
          <w:szCs w:val="24"/>
        </w:rPr>
        <w:t xml:space="preserve"> </w:t>
      </w:r>
      <w:r w:rsidRPr="00F82BE8">
        <w:rPr>
          <w:rFonts w:ascii="Verdana" w:hAnsi="Verdana"/>
          <w:sz w:val="24"/>
          <w:szCs w:val="24"/>
        </w:rPr>
        <w:t>Applications after midnight on Friday 5</w:t>
      </w:r>
      <w:r w:rsidRPr="00F82BE8">
        <w:rPr>
          <w:rFonts w:ascii="Verdana" w:hAnsi="Verdana"/>
          <w:sz w:val="24"/>
          <w:szCs w:val="24"/>
          <w:vertAlign w:val="superscript"/>
        </w:rPr>
        <w:t>th</w:t>
      </w:r>
      <w:r w:rsidRPr="00F82BE8">
        <w:rPr>
          <w:rFonts w:ascii="Verdana" w:hAnsi="Verdana"/>
          <w:sz w:val="24"/>
          <w:szCs w:val="24"/>
        </w:rPr>
        <w:t xml:space="preserve"> May 2017 will not be considered</w:t>
      </w:r>
    </w:p>
    <w:p w:rsidR="004A0558" w:rsidRPr="00F261D2" w:rsidRDefault="004A0558" w:rsidP="00F261D2">
      <w:pPr>
        <w:jc w:val="center"/>
        <w:rPr>
          <w:rFonts w:ascii="Verdana" w:hAnsi="Verdana"/>
          <w:b/>
          <w:sz w:val="24"/>
          <w:szCs w:val="24"/>
        </w:rPr>
      </w:pPr>
      <w:r w:rsidRPr="00F82BE8">
        <w:rPr>
          <w:rFonts w:ascii="Verdana" w:hAnsi="Verdana"/>
          <w:b/>
          <w:sz w:val="24"/>
          <w:szCs w:val="24"/>
        </w:rPr>
        <w:t xml:space="preserve">Good Luck! </w:t>
      </w:r>
      <w:r w:rsidRPr="00F82BE8">
        <w:rPr>
          <w:rFonts w:ascii="Verdana" w:hAnsi="Verdana"/>
          <w:b/>
          <w:sz w:val="24"/>
          <w:szCs w:val="24"/>
        </w:rPr>
        <w:br/>
        <w:t>From the Future Leaders in Innovation</w:t>
      </w:r>
    </w:p>
    <w:sectPr w:rsidR="004A0558" w:rsidRPr="00F261D2" w:rsidSect="003E4659">
      <w:head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558" w:rsidRDefault="004A0558" w:rsidP="00940857">
      <w:pPr>
        <w:spacing w:after="0" w:line="240" w:lineRule="auto"/>
      </w:pPr>
      <w:r>
        <w:separator/>
      </w:r>
    </w:p>
  </w:endnote>
  <w:endnote w:type="continuationSeparator" w:id="0">
    <w:p w:rsidR="004A0558" w:rsidRDefault="004A0558" w:rsidP="00940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558" w:rsidRDefault="004A0558" w:rsidP="00940857">
      <w:pPr>
        <w:spacing w:after="0" w:line="240" w:lineRule="auto"/>
      </w:pPr>
      <w:r>
        <w:separator/>
      </w:r>
    </w:p>
  </w:footnote>
  <w:footnote w:type="continuationSeparator" w:id="0">
    <w:p w:rsidR="004A0558" w:rsidRDefault="004A0558" w:rsidP="00940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58" w:rsidRDefault="004A0558" w:rsidP="00940857">
    <w:pPr>
      <w:jc w:val="right"/>
      <w:rPr>
        <w:rFonts w:ascii="Verdana" w:hAnsi="Verdana"/>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style="position:absolute;left:0;text-align:left;margin-left:378pt;margin-top:-17.4pt;width:116pt;height:116pt;z-index:251658240;visibility:visible">
          <v:imagedata r:id="rId1" o:title=""/>
          <w10:wrap type="square"/>
        </v:shape>
      </w:pict>
    </w:r>
    <w:r w:rsidDel="00CE22F1">
      <w:rPr>
        <w:rFonts w:ascii="Verdana" w:hAnsi="Verdana"/>
        <w:sz w:val="32"/>
        <w:szCs w:val="32"/>
      </w:rPr>
      <w:t xml:space="preserve"> </w:t>
    </w:r>
  </w:p>
  <w:p w:rsidR="004A0558" w:rsidRDefault="004A0558" w:rsidP="00C7059E">
    <w:pPr>
      <w:jc w:val="center"/>
      <w:rPr>
        <w:rFonts w:ascii="Verdana" w:hAnsi="Verdana"/>
        <w:sz w:val="32"/>
        <w:szCs w:val="32"/>
      </w:rPr>
    </w:pPr>
    <w:r>
      <w:rPr>
        <w:noProof/>
      </w:rPr>
      <w:pict>
        <v:shape id="Picture 1" o:spid="_x0000_s2050" type="#_x0000_t75" alt="http://www.globalhand.org/system/images/2f41dee18183939fecd9bafe0c66e1742db19f62/original/For%20A4%20-%20VIAPATH%20COLOUR%20LOGO%20LARGE%20RGB%2034mm.png?1408444856" style="position:absolute;left:0;text-align:left;margin-left:-36pt;margin-top:-31.75pt;width:118pt;height:63pt;z-index:251657216;visibility:visible">
          <v:imagedata r:id="rId2" o:title=""/>
          <w10:wrap type="square"/>
        </v:shape>
      </w:pict>
    </w:r>
  </w:p>
  <w:p w:rsidR="004A0558" w:rsidRDefault="004A0558" w:rsidP="00940857">
    <w:pPr>
      <w:pStyle w:val="Header"/>
    </w:pPr>
  </w:p>
  <w:p w:rsidR="004A0558" w:rsidRDefault="004A05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33B"/>
    <w:multiLevelType w:val="hybridMultilevel"/>
    <w:tmpl w:val="9298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D6B5F"/>
    <w:multiLevelType w:val="hybridMultilevel"/>
    <w:tmpl w:val="D446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5F4CDA"/>
    <w:multiLevelType w:val="hybridMultilevel"/>
    <w:tmpl w:val="129A0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AC11CAC"/>
    <w:multiLevelType w:val="hybridMultilevel"/>
    <w:tmpl w:val="5E2E61D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5A2A45"/>
    <w:multiLevelType w:val="hybridMultilevel"/>
    <w:tmpl w:val="88EE8B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45813553"/>
    <w:multiLevelType w:val="hybridMultilevel"/>
    <w:tmpl w:val="7C82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8B2C9F"/>
    <w:multiLevelType w:val="multilevel"/>
    <w:tmpl w:val="36E66D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6EB660A"/>
    <w:multiLevelType w:val="hybridMultilevel"/>
    <w:tmpl w:val="900C81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AE50652"/>
    <w:multiLevelType w:val="hybridMultilevel"/>
    <w:tmpl w:val="5C84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9C5387"/>
    <w:multiLevelType w:val="hybridMultilevel"/>
    <w:tmpl w:val="4F62D2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6A22B52"/>
    <w:multiLevelType w:val="hybridMultilevel"/>
    <w:tmpl w:val="36E66D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10"/>
  </w:num>
  <w:num w:numId="6">
    <w:abstractNumId w:val="8"/>
  </w:num>
  <w:num w:numId="7">
    <w:abstractNumId w:val="2"/>
  </w:num>
  <w:num w:numId="8">
    <w:abstractNumId w:val="7"/>
  </w:num>
  <w:num w:numId="9">
    <w:abstractNumId w:val="9"/>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AB1"/>
    <w:rsid w:val="00006F52"/>
    <w:rsid w:val="00023863"/>
    <w:rsid w:val="00041809"/>
    <w:rsid w:val="000556F2"/>
    <w:rsid w:val="00072A53"/>
    <w:rsid w:val="000B620C"/>
    <w:rsid w:val="000B689A"/>
    <w:rsid w:val="000E165D"/>
    <w:rsid w:val="001208C3"/>
    <w:rsid w:val="00135B88"/>
    <w:rsid w:val="00170592"/>
    <w:rsid w:val="001713EF"/>
    <w:rsid w:val="00185C38"/>
    <w:rsid w:val="001A153E"/>
    <w:rsid w:val="001B2A3E"/>
    <w:rsid w:val="002333F1"/>
    <w:rsid w:val="00261DA9"/>
    <w:rsid w:val="002A2D46"/>
    <w:rsid w:val="002A3412"/>
    <w:rsid w:val="002C5F17"/>
    <w:rsid w:val="002C6A23"/>
    <w:rsid w:val="002D714D"/>
    <w:rsid w:val="002F5D55"/>
    <w:rsid w:val="003059AA"/>
    <w:rsid w:val="003413D6"/>
    <w:rsid w:val="00351874"/>
    <w:rsid w:val="003621F7"/>
    <w:rsid w:val="003853FA"/>
    <w:rsid w:val="003B58C3"/>
    <w:rsid w:val="003E064F"/>
    <w:rsid w:val="003E0E1B"/>
    <w:rsid w:val="003E4659"/>
    <w:rsid w:val="004020CD"/>
    <w:rsid w:val="00412A01"/>
    <w:rsid w:val="00452FC8"/>
    <w:rsid w:val="00467069"/>
    <w:rsid w:val="00470F3D"/>
    <w:rsid w:val="004900AA"/>
    <w:rsid w:val="004A0558"/>
    <w:rsid w:val="004B2768"/>
    <w:rsid w:val="004D693F"/>
    <w:rsid w:val="004E0A57"/>
    <w:rsid w:val="00507E1A"/>
    <w:rsid w:val="00515C92"/>
    <w:rsid w:val="00530A39"/>
    <w:rsid w:val="005347E6"/>
    <w:rsid w:val="00593407"/>
    <w:rsid w:val="005B7A61"/>
    <w:rsid w:val="00611ADF"/>
    <w:rsid w:val="00612132"/>
    <w:rsid w:val="00616B5F"/>
    <w:rsid w:val="0062267A"/>
    <w:rsid w:val="00625303"/>
    <w:rsid w:val="006333EF"/>
    <w:rsid w:val="00655B06"/>
    <w:rsid w:val="00674300"/>
    <w:rsid w:val="00683A6C"/>
    <w:rsid w:val="006B3E48"/>
    <w:rsid w:val="006D29CB"/>
    <w:rsid w:val="00747761"/>
    <w:rsid w:val="00757F77"/>
    <w:rsid w:val="00776DEE"/>
    <w:rsid w:val="00793941"/>
    <w:rsid w:val="0079402A"/>
    <w:rsid w:val="007D37FE"/>
    <w:rsid w:val="007E50BB"/>
    <w:rsid w:val="007F4085"/>
    <w:rsid w:val="007F427C"/>
    <w:rsid w:val="00801096"/>
    <w:rsid w:val="00816B37"/>
    <w:rsid w:val="008509C1"/>
    <w:rsid w:val="008735C8"/>
    <w:rsid w:val="008833E9"/>
    <w:rsid w:val="00910D47"/>
    <w:rsid w:val="00940857"/>
    <w:rsid w:val="00942BDD"/>
    <w:rsid w:val="00944F83"/>
    <w:rsid w:val="00956C48"/>
    <w:rsid w:val="009672FA"/>
    <w:rsid w:val="00975EE9"/>
    <w:rsid w:val="009C1272"/>
    <w:rsid w:val="009E0D49"/>
    <w:rsid w:val="009E3AC6"/>
    <w:rsid w:val="00A04471"/>
    <w:rsid w:val="00A25E73"/>
    <w:rsid w:val="00A3427A"/>
    <w:rsid w:val="00A353A8"/>
    <w:rsid w:val="00A5129C"/>
    <w:rsid w:val="00AE2EBF"/>
    <w:rsid w:val="00B14CCD"/>
    <w:rsid w:val="00B80197"/>
    <w:rsid w:val="00B85D0A"/>
    <w:rsid w:val="00BA1438"/>
    <w:rsid w:val="00BB03E1"/>
    <w:rsid w:val="00BC15A6"/>
    <w:rsid w:val="00C16C95"/>
    <w:rsid w:val="00C7059E"/>
    <w:rsid w:val="00CB30E7"/>
    <w:rsid w:val="00CE22F1"/>
    <w:rsid w:val="00CE265F"/>
    <w:rsid w:val="00D12AB1"/>
    <w:rsid w:val="00D13400"/>
    <w:rsid w:val="00D218E8"/>
    <w:rsid w:val="00D23BB2"/>
    <w:rsid w:val="00D41172"/>
    <w:rsid w:val="00D85D64"/>
    <w:rsid w:val="00DE4190"/>
    <w:rsid w:val="00E4253E"/>
    <w:rsid w:val="00E57693"/>
    <w:rsid w:val="00E579B5"/>
    <w:rsid w:val="00E638D2"/>
    <w:rsid w:val="00EB6F23"/>
    <w:rsid w:val="00ED7E95"/>
    <w:rsid w:val="00EF4A8C"/>
    <w:rsid w:val="00F11A36"/>
    <w:rsid w:val="00F261D2"/>
    <w:rsid w:val="00F41282"/>
    <w:rsid w:val="00F5608E"/>
    <w:rsid w:val="00F57982"/>
    <w:rsid w:val="00F64A61"/>
    <w:rsid w:val="00F64CF5"/>
    <w:rsid w:val="00F82BE8"/>
    <w:rsid w:val="00FB71B2"/>
    <w:rsid w:val="00FF04FC"/>
    <w:rsid w:val="00FF6F8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F7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2AB1"/>
    <w:pPr>
      <w:ind w:left="720"/>
      <w:contextualSpacing/>
    </w:pPr>
  </w:style>
  <w:style w:type="table" w:styleId="TableGrid">
    <w:name w:val="Table Grid"/>
    <w:basedOn w:val="TableNormal"/>
    <w:uiPriority w:val="99"/>
    <w:rsid w:val="00D12A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12AB1"/>
    <w:rPr>
      <w:rFonts w:cs="Times New Roman"/>
      <w:color w:val="0000FF"/>
      <w:u w:val="single"/>
    </w:rPr>
  </w:style>
  <w:style w:type="paragraph" w:styleId="BalloonText">
    <w:name w:val="Balloon Text"/>
    <w:basedOn w:val="Normal"/>
    <w:link w:val="BalloonTextChar"/>
    <w:uiPriority w:val="99"/>
    <w:semiHidden/>
    <w:rsid w:val="00351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1874"/>
    <w:rPr>
      <w:rFonts w:ascii="Tahoma" w:hAnsi="Tahoma" w:cs="Tahoma"/>
      <w:sz w:val="16"/>
      <w:szCs w:val="16"/>
      <w:lang w:eastAsia="en-GB"/>
    </w:rPr>
  </w:style>
  <w:style w:type="paragraph" w:styleId="Header">
    <w:name w:val="header"/>
    <w:basedOn w:val="Normal"/>
    <w:link w:val="HeaderChar"/>
    <w:uiPriority w:val="99"/>
    <w:rsid w:val="0094085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40857"/>
    <w:rPr>
      <w:rFonts w:eastAsia="Times New Roman" w:cs="Times New Roman"/>
      <w:lang w:eastAsia="en-GB"/>
    </w:rPr>
  </w:style>
  <w:style w:type="paragraph" w:styleId="Footer">
    <w:name w:val="footer"/>
    <w:basedOn w:val="Normal"/>
    <w:link w:val="FooterChar"/>
    <w:uiPriority w:val="99"/>
    <w:rsid w:val="0094085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40857"/>
    <w:rPr>
      <w:rFonts w:eastAsia="Times New Roman" w:cs="Times New Roman"/>
      <w:lang w:eastAsia="en-GB"/>
    </w:rPr>
  </w:style>
  <w:style w:type="character" w:styleId="CommentReference">
    <w:name w:val="annotation reference"/>
    <w:basedOn w:val="DefaultParagraphFont"/>
    <w:uiPriority w:val="99"/>
    <w:semiHidden/>
    <w:rsid w:val="007F4085"/>
    <w:rPr>
      <w:rFonts w:cs="Times New Roman"/>
      <w:sz w:val="16"/>
      <w:szCs w:val="16"/>
    </w:rPr>
  </w:style>
  <w:style w:type="paragraph" w:styleId="CommentText">
    <w:name w:val="annotation text"/>
    <w:basedOn w:val="Normal"/>
    <w:link w:val="CommentTextChar"/>
    <w:uiPriority w:val="99"/>
    <w:semiHidden/>
    <w:rsid w:val="007F408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F4085"/>
    <w:rPr>
      <w:rFonts w:cs="Times New Roman"/>
      <w:sz w:val="20"/>
      <w:szCs w:val="20"/>
    </w:rPr>
  </w:style>
  <w:style w:type="paragraph" w:styleId="CommentSubject">
    <w:name w:val="annotation subject"/>
    <w:basedOn w:val="CommentText"/>
    <w:next w:val="CommentText"/>
    <w:link w:val="CommentSubjectChar"/>
    <w:uiPriority w:val="99"/>
    <w:semiHidden/>
    <w:rsid w:val="007F4085"/>
    <w:rPr>
      <w:b/>
      <w:bCs/>
    </w:rPr>
  </w:style>
  <w:style w:type="character" w:customStyle="1" w:styleId="CommentSubjectChar">
    <w:name w:val="Comment Subject Char"/>
    <w:basedOn w:val="CommentTextChar"/>
    <w:link w:val="CommentSubject"/>
    <w:uiPriority w:val="99"/>
    <w:semiHidden/>
    <w:locked/>
    <w:rsid w:val="007F4085"/>
    <w:rPr>
      <w:b/>
      <w:bCs/>
    </w:rPr>
  </w:style>
  <w:style w:type="paragraph" w:styleId="Revision">
    <w:name w:val="Revision"/>
    <w:hidden/>
    <w:uiPriority w:val="99"/>
    <w:semiHidden/>
    <w:rsid w:val="00625303"/>
  </w:style>
</w:styles>
</file>

<file path=word/webSettings.xml><?xml version="1.0" encoding="utf-8"?>
<w:webSettings xmlns:r="http://schemas.openxmlformats.org/officeDocument/2006/relationships" xmlns:w="http://schemas.openxmlformats.org/wordprocessingml/2006/main">
  <w:divs>
    <w:div w:id="1537310674">
      <w:marLeft w:val="0"/>
      <w:marRight w:val="0"/>
      <w:marTop w:val="0"/>
      <w:marBottom w:val="0"/>
      <w:divBdr>
        <w:top w:val="none" w:sz="0" w:space="0" w:color="auto"/>
        <w:left w:val="none" w:sz="0" w:space="0" w:color="auto"/>
        <w:bottom w:val="none" w:sz="0" w:space="0" w:color="auto"/>
        <w:right w:val="none" w:sz="0" w:space="0" w:color="auto"/>
      </w:divBdr>
    </w:div>
    <w:div w:id="1537310675">
      <w:marLeft w:val="0"/>
      <w:marRight w:val="0"/>
      <w:marTop w:val="0"/>
      <w:marBottom w:val="0"/>
      <w:divBdr>
        <w:top w:val="none" w:sz="0" w:space="0" w:color="auto"/>
        <w:left w:val="none" w:sz="0" w:space="0" w:color="auto"/>
        <w:bottom w:val="none" w:sz="0" w:space="0" w:color="auto"/>
        <w:right w:val="none" w:sz="0" w:space="0" w:color="auto"/>
      </w:divBdr>
    </w:div>
    <w:div w:id="1537310676">
      <w:marLeft w:val="0"/>
      <w:marRight w:val="0"/>
      <w:marTop w:val="0"/>
      <w:marBottom w:val="0"/>
      <w:divBdr>
        <w:top w:val="none" w:sz="0" w:space="0" w:color="auto"/>
        <w:left w:val="none" w:sz="0" w:space="0" w:color="auto"/>
        <w:bottom w:val="none" w:sz="0" w:space="0" w:color="auto"/>
        <w:right w:val="none" w:sz="0" w:space="0" w:color="auto"/>
      </w:divBdr>
    </w:div>
    <w:div w:id="1537310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james3@nhs.net" TargetMode="External"/><Relationship Id="rId13" Type="http://schemas.openxmlformats.org/officeDocument/2006/relationships/hyperlink" Target="mailto:Krutika.deuchande@viapath.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iIRecruitment@viapath.co.uk" TargetMode="External"/><Relationship Id="rId12" Type="http://schemas.openxmlformats.org/officeDocument/2006/relationships/hyperlink" Target="mailto:Parmila.dhamrait@viapath.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mla.reddi@viapath.co.uk" TargetMode="External"/><Relationship Id="rId5" Type="http://schemas.openxmlformats.org/officeDocument/2006/relationships/footnotes" Target="footnotes.xml"/><Relationship Id="rId15" Type="http://schemas.openxmlformats.org/officeDocument/2006/relationships/hyperlink" Target="mailto:FLiIRecruitment@viapath.co.uk" TargetMode="External"/><Relationship Id="rId10" Type="http://schemas.openxmlformats.org/officeDocument/2006/relationships/hyperlink" Target="mailto:Lauren.pitt@viapath.co.uk" TargetMode="External"/><Relationship Id="rId4" Type="http://schemas.openxmlformats.org/officeDocument/2006/relationships/webSettings" Target="webSettings.xml"/><Relationship Id="rId9" Type="http://schemas.openxmlformats.org/officeDocument/2006/relationships/hyperlink" Target="mailto:victoria.woollett-calnan@nhs.net" TargetMode="External"/><Relationship Id="rId14" Type="http://schemas.openxmlformats.org/officeDocument/2006/relationships/hyperlink" Target="mailto:dsutton1@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2</Pages>
  <Words>589</Words>
  <Characters>3362</Characters>
  <Application>Microsoft Office Outlook</Application>
  <DocSecurity>0</DocSecurity>
  <Lines>0</Lines>
  <Paragraphs>0</Paragraphs>
  <ScaleCrop>false</ScaleCrop>
  <Company>Guy's and St Thomas'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Viapath Career Development Programme (VCDP): Intake 2017</dc:title>
  <dc:subject/>
  <dc:creator>PDHAMRAIT</dc:creator>
  <cp:keywords/>
  <dc:description/>
  <cp:lastModifiedBy>lpitt</cp:lastModifiedBy>
  <cp:revision>7</cp:revision>
  <cp:lastPrinted>2017-02-02T13:14:00Z</cp:lastPrinted>
  <dcterms:created xsi:type="dcterms:W3CDTF">2017-04-07T16:14:00Z</dcterms:created>
  <dcterms:modified xsi:type="dcterms:W3CDTF">2017-04-10T08:20:00Z</dcterms:modified>
</cp:coreProperties>
</file>